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6906" w:rsidRDefault="00B42195" w:rsidP="00B421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 - конспект урока</w:t>
      </w:r>
    </w:p>
    <w:p w:rsidR="00B42195" w:rsidRDefault="00B42195" w:rsidP="00B421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8"/>
        <w:gridCol w:w="1357"/>
        <w:gridCol w:w="914"/>
        <w:gridCol w:w="7423"/>
      </w:tblGrid>
      <w:tr w:rsidR="00B42195" w:rsidTr="005A65E6">
        <w:tc>
          <w:tcPr>
            <w:tcW w:w="2093" w:type="dxa"/>
            <w:gridSpan w:val="2"/>
          </w:tcPr>
          <w:p w:rsidR="00B42195" w:rsidRDefault="00B42195" w:rsidP="00B421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Тема:</w:t>
            </w:r>
          </w:p>
        </w:tc>
        <w:tc>
          <w:tcPr>
            <w:tcW w:w="8589" w:type="dxa"/>
            <w:gridSpan w:val="2"/>
          </w:tcPr>
          <w:p w:rsidR="00B42195" w:rsidRDefault="00905623" w:rsidP="00B4219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5623">
              <w:rPr>
                <w:rFonts w:ascii="Times New Roman" w:hAnsi="Times New Roman" w:cs="Times New Roman"/>
                <w:sz w:val="24"/>
                <w:szCs w:val="24"/>
              </w:rPr>
              <w:t>Зачет №1 Механика (теория)</w:t>
            </w:r>
          </w:p>
        </w:tc>
      </w:tr>
      <w:tr w:rsidR="00B42195" w:rsidTr="005A65E6">
        <w:tc>
          <w:tcPr>
            <w:tcW w:w="2093" w:type="dxa"/>
            <w:gridSpan w:val="2"/>
          </w:tcPr>
          <w:p w:rsidR="00B42195" w:rsidRDefault="00B42195" w:rsidP="00B421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Класс:</w:t>
            </w:r>
          </w:p>
        </w:tc>
        <w:tc>
          <w:tcPr>
            <w:tcW w:w="8589" w:type="dxa"/>
            <w:gridSpan w:val="2"/>
          </w:tcPr>
          <w:p w:rsidR="00B42195" w:rsidRDefault="00905623" w:rsidP="00B4219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B42195" w:rsidTr="005A65E6">
        <w:tc>
          <w:tcPr>
            <w:tcW w:w="2093" w:type="dxa"/>
            <w:gridSpan w:val="2"/>
          </w:tcPr>
          <w:p w:rsidR="00B42195" w:rsidRDefault="00B42195" w:rsidP="00B421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Базовый учебник:</w:t>
            </w:r>
          </w:p>
        </w:tc>
        <w:tc>
          <w:tcPr>
            <w:tcW w:w="8589" w:type="dxa"/>
            <w:gridSpan w:val="2"/>
          </w:tcPr>
          <w:p w:rsidR="00B42195" w:rsidRDefault="00905623" w:rsidP="00B4219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Физика 10. </w:t>
            </w:r>
            <w:r w:rsidRPr="00905623">
              <w:rPr>
                <w:rFonts w:ascii="Times New Roman" w:hAnsi="Times New Roman" w:cs="Times New Roman"/>
                <w:sz w:val="24"/>
                <w:szCs w:val="24"/>
              </w:rPr>
              <w:t xml:space="preserve">Г.Я. </w:t>
            </w:r>
            <w:proofErr w:type="spellStart"/>
            <w:r w:rsidRPr="00905623">
              <w:rPr>
                <w:rFonts w:ascii="Times New Roman" w:hAnsi="Times New Roman" w:cs="Times New Roman"/>
                <w:sz w:val="24"/>
                <w:szCs w:val="24"/>
              </w:rPr>
              <w:t>Мякишев</w:t>
            </w:r>
            <w:proofErr w:type="spellEnd"/>
          </w:p>
        </w:tc>
      </w:tr>
      <w:tr w:rsidR="00B42195" w:rsidTr="005A65E6">
        <w:tc>
          <w:tcPr>
            <w:tcW w:w="2093" w:type="dxa"/>
            <w:gridSpan w:val="2"/>
          </w:tcPr>
          <w:p w:rsidR="00B42195" w:rsidRDefault="00B42195" w:rsidP="00B421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Порядковый номер:</w:t>
            </w:r>
          </w:p>
        </w:tc>
        <w:tc>
          <w:tcPr>
            <w:tcW w:w="8589" w:type="dxa"/>
            <w:gridSpan w:val="2"/>
          </w:tcPr>
          <w:p w:rsidR="00B42195" w:rsidRDefault="00905623" w:rsidP="00B4219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  <w:r w:rsidR="005A65E6">
              <w:rPr>
                <w:rFonts w:ascii="Times New Roman" w:hAnsi="Times New Roman" w:cs="Times New Roman"/>
                <w:sz w:val="24"/>
                <w:szCs w:val="24"/>
              </w:rPr>
              <w:t>-99</w:t>
            </w:r>
          </w:p>
        </w:tc>
      </w:tr>
      <w:tr w:rsidR="00B42195" w:rsidTr="005A65E6">
        <w:tc>
          <w:tcPr>
            <w:tcW w:w="2093" w:type="dxa"/>
            <w:gridSpan w:val="2"/>
          </w:tcPr>
          <w:p w:rsidR="00B42195" w:rsidRDefault="00B42195" w:rsidP="00B421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Тип урока:</w:t>
            </w:r>
          </w:p>
        </w:tc>
        <w:tc>
          <w:tcPr>
            <w:tcW w:w="8589" w:type="dxa"/>
            <w:gridSpan w:val="2"/>
          </w:tcPr>
          <w:p w:rsidR="00B42195" w:rsidRDefault="00905623" w:rsidP="00B4219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Повторительно-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обобщительный</w:t>
            </w:r>
            <w:proofErr w:type="spellEnd"/>
          </w:p>
        </w:tc>
      </w:tr>
      <w:tr w:rsidR="00B42195" w:rsidTr="005A65E6">
        <w:tc>
          <w:tcPr>
            <w:tcW w:w="2093" w:type="dxa"/>
            <w:gridSpan w:val="2"/>
          </w:tcPr>
          <w:p w:rsidR="00B42195" w:rsidRDefault="00B42195" w:rsidP="00B421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Используемые технологии: </w:t>
            </w:r>
          </w:p>
        </w:tc>
        <w:tc>
          <w:tcPr>
            <w:tcW w:w="8589" w:type="dxa"/>
            <w:gridSpan w:val="2"/>
          </w:tcPr>
          <w:p w:rsidR="00B42195" w:rsidRDefault="00905623" w:rsidP="00B4219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5623">
              <w:rPr>
                <w:rFonts w:ascii="Times New Roman" w:hAnsi="Times New Roman" w:cs="Times New Roman"/>
                <w:sz w:val="24"/>
                <w:szCs w:val="24"/>
              </w:rPr>
              <w:t>Информационно-коммуникационная</w:t>
            </w:r>
          </w:p>
        </w:tc>
      </w:tr>
      <w:tr w:rsidR="00B42195" w:rsidTr="005A65E6">
        <w:tc>
          <w:tcPr>
            <w:tcW w:w="988" w:type="dxa"/>
          </w:tcPr>
          <w:p w:rsidR="00B42195" w:rsidRDefault="00B42195" w:rsidP="00B421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Цель:</w:t>
            </w:r>
          </w:p>
        </w:tc>
        <w:tc>
          <w:tcPr>
            <w:tcW w:w="9694" w:type="dxa"/>
            <w:gridSpan w:val="3"/>
          </w:tcPr>
          <w:p w:rsidR="00B42195" w:rsidRDefault="00905623" w:rsidP="00B4219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Формировать у учащихся коммуникативную, учебно – познавательную и  здоровьесберегающую компетенции</w:t>
            </w:r>
          </w:p>
        </w:tc>
      </w:tr>
      <w:tr w:rsidR="00B42195" w:rsidTr="005A65E6">
        <w:tc>
          <w:tcPr>
            <w:tcW w:w="988" w:type="dxa"/>
          </w:tcPr>
          <w:p w:rsidR="00B42195" w:rsidRDefault="00B42195" w:rsidP="00B421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Задачи:</w:t>
            </w:r>
          </w:p>
        </w:tc>
        <w:tc>
          <w:tcPr>
            <w:tcW w:w="9694" w:type="dxa"/>
            <w:gridSpan w:val="3"/>
          </w:tcPr>
          <w:p w:rsidR="00B42195" w:rsidRDefault="00B42195" w:rsidP="00B421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5623" w:rsidTr="005A65E6">
        <w:tc>
          <w:tcPr>
            <w:tcW w:w="988" w:type="dxa"/>
          </w:tcPr>
          <w:p w:rsidR="00905623" w:rsidRDefault="00905623" w:rsidP="00B421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</w:tcPr>
          <w:p w:rsidR="00905623" w:rsidRPr="00B42195" w:rsidRDefault="00905623" w:rsidP="00B42195">
            <w:pPr>
              <w:shd w:val="clear" w:color="auto" w:fill="FFFFFF"/>
              <w:spacing w:before="100" w:beforeAutospacing="1"/>
              <w:jc w:val="both"/>
              <w:rPr>
                <w:rFonts w:ascii="Times New Roman" w:eastAsia="Times New Roman" w:hAnsi="Times New Roman" w:cs="Times New Roman"/>
                <w:color w:val="363636"/>
                <w:sz w:val="24"/>
                <w:szCs w:val="24"/>
                <w:lang w:eastAsia="ru-RU"/>
              </w:rPr>
            </w:pPr>
            <w:r w:rsidRPr="00B42195">
              <w:rPr>
                <w:rFonts w:ascii="Times New Roman" w:eastAsia="Times New Roman" w:hAnsi="Times New Roman" w:cs="Times New Roman"/>
                <w:bCs/>
                <w:color w:val="363636"/>
                <w:sz w:val="24"/>
                <w:szCs w:val="24"/>
                <w:lang w:eastAsia="ru-RU"/>
              </w:rPr>
              <w:t>Образовательные:</w:t>
            </w:r>
          </w:p>
        </w:tc>
        <w:tc>
          <w:tcPr>
            <w:tcW w:w="7666" w:type="dxa"/>
          </w:tcPr>
          <w:p w:rsidR="00905623" w:rsidRPr="00B42195" w:rsidRDefault="00905623" w:rsidP="005A65E6">
            <w:pPr>
              <w:shd w:val="clear" w:color="auto" w:fill="FFFFFF"/>
              <w:spacing w:before="100" w:beforeAutospacing="1"/>
              <w:jc w:val="both"/>
              <w:rPr>
                <w:rFonts w:ascii="Times New Roman" w:eastAsia="Times New Roman" w:hAnsi="Times New Roman" w:cs="Times New Roman"/>
                <w:color w:val="3636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умение коллективно работать; управлять работой коллектива; владение основными видами ответов, повторение раздела «</w:t>
            </w:r>
            <w:r w:rsidR="005A65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Механика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  <w:r w:rsidR="005A65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подготовка к итоговой аттестации по физике</w:t>
            </w:r>
          </w:p>
        </w:tc>
      </w:tr>
      <w:tr w:rsidR="00905623" w:rsidTr="005A65E6">
        <w:tc>
          <w:tcPr>
            <w:tcW w:w="988" w:type="dxa"/>
          </w:tcPr>
          <w:p w:rsidR="00905623" w:rsidRDefault="00905623" w:rsidP="00B421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</w:tcPr>
          <w:p w:rsidR="00905623" w:rsidRPr="00B42195" w:rsidRDefault="00905623" w:rsidP="00B42195">
            <w:pPr>
              <w:shd w:val="clear" w:color="auto" w:fill="FFFFFF"/>
              <w:spacing w:before="100" w:beforeAutospacing="1"/>
              <w:jc w:val="both"/>
              <w:rPr>
                <w:rFonts w:ascii="Times New Roman" w:eastAsia="Times New Roman" w:hAnsi="Times New Roman" w:cs="Times New Roman"/>
                <w:color w:val="363636"/>
                <w:sz w:val="24"/>
                <w:szCs w:val="24"/>
                <w:lang w:eastAsia="ru-RU"/>
              </w:rPr>
            </w:pPr>
            <w:r w:rsidRPr="00B42195">
              <w:rPr>
                <w:rFonts w:ascii="Times New Roman" w:eastAsia="Times New Roman" w:hAnsi="Times New Roman" w:cs="Times New Roman"/>
                <w:bCs/>
                <w:color w:val="363636"/>
                <w:sz w:val="24"/>
                <w:szCs w:val="24"/>
                <w:lang w:eastAsia="ru-RU"/>
              </w:rPr>
              <w:t>Воспитательные:</w:t>
            </w:r>
          </w:p>
        </w:tc>
        <w:tc>
          <w:tcPr>
            <w:tcW w:w="7666" w:type="dxa"/>
          </w:tcPr>
          <w:p w:rsidR="00905623" w:rsidRPr="00B42195" w:rsidRDefault="00905623" w:rsidP="00905623">
            <w:pPr>
              <w:shd w:val="clear" w:color="auto" w:fill="FFFFFF"/>
              <w:spacing w:before="100" w:beforeAutospacing="1"/>
              <w:jc w:val="both"/>
              <w:rPr>
                <w:rFonts w:ascii="Times New Roman" w:eastAsia="Times New Roman" w:hAnsi="Times New Roman" w:cs="Times New Roman"/>
                <w:color w:val="3636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способность следовать нормам поведения</w:t>
            </w:r>
          </w:p>
        </w:tc>
      </w:tr>
      <w:tr w:rsidR="00905623" w:rsidTr="005A65E6">
        <w:tc>
          <w:tcPr>
            <w:tcW w:w="988" w:type="dxa"/>
          </w:tcPr>
          <w:p w:rsidR="00905623" w:rsidRDefault="00905623" w:rsidP="00B421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</w:tcPr>
          <w:p w:rsidR="00905623" w:rsidRPr="00B42195" w:rsidRDefault="00905623" w:rsidP="00B42195">
            <w:pPr>
              <w:shd w:val="clear" w:color="auto" w:fill="FFFFFF"/>
              <w:spacing w:before="100" w:beforeAutospacing="1"/>
              <w:jc w:val="both"/>
              <w:rPr>
                <w:rFonts w:ascii="Times New Roman" w:eastAsia="Times New Roman" w:hAnsi="Times New Roman" w:cs="Times New Roman"/>
                <w:color w:val="363636"/>
                <w:sz w:val="24"/>
                <w:szCs w:val="24"/>
                <w:lang w:eastAsia="ru-RU"/>
              </w:rPr>
            </w:pPr>
            <w:r w:rsidRPr="00B42195">
              <w:rPr>
                <w:rFonts w:ascii="Times New Roman" w:eastAsia="Times New Roman" w:hAnsi="Times New Roman" w:cs="Times New Roman"/>
                <w:bCs/>
                <w:color w:val="363636"/>
                <w:sz w:val="24"/>
                <w:szCs w:val="24"/>
                <w:lang w:eastAsia="ru-RU"/>
              </w:rPr>
              <w:t>Развивающие:</w:t>
            </w:r>
          </w:p>
        </w:tc>
        <w:tc>
          <w:tcPr>
            <w:tcW w:w="7666" w:type="dxa"/>
          </w:tcPr>
          <w:p w:rsidR="00905623" w:rsidRPr="00B42195" w:rsidRDefault="00905623" w:rsidP="00905623">
            <w:pPr>
              <w:shd w:val="clear" w:color="auto" w:fill="FFFFFF"/>
              <w:spacing w:before="100" w:beforeAutospacing="1"/>
              <w:jc w:val="both"/>
              <w:rPr>
                <w:rFonts w:ascii="Times New Roman" w:eastAsia="Times New Roman" w:hAnsi="Times New Roman" w:cs="Times New Roman"/>
                <w:color w:val="363636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выполнять операции анализа, синтеза, классификации, способность наблюдать, делать выводы, выделять существенные признаки объектов, цели и способы деятельности, выдвигать гипотезы, строить план эксперимента</w:t>
            </w:r>
          </w:p>
        </w:tc>
      </w:tr>
    </w:tbl>
    <w:p w:rsidR="00B42195" w:rsidRDefault="00B42195" w:rsidP="00B421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A65E6" w:rsidRDefault="005A65E6" w:rsidP="00B421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Ход урока</w:t>
      </w:r>
    </w:p>
    <w:p w:rsidR="005A65E6" w:rsidRDefault="005A65E6" w:rsidP="005A65E6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Оргмомент</w:t>
      </w:r>
    </w:p>
    <w:p w:rsidR="005A65E6" w:rsidRDefault="005A65E6" w:rsidP="005A65E6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Прохождение онлайн теста по индивидуальным вариантам (тест рассчитан на 90 минут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В базе содержится 135 вопросов, из них каждый ученик случайным образом получает 40. Один  правильный ответ оценивается в 1 балл.)</w:t>
      </w:r>
      <w:proofErr w:type="gramEnd"/>
    </w:p>
    <w:p w:rsidR="005A65E6" w:rsidRDefault="005A65E6" w:rsidP="005A65E6">
      <w:pPr>
        <w:pStyle w:val="a4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Нормы оценок: «3»- 14- 25 баллов</w:t>
      </w:r>
    </w:p>
    <w:p w:rsidR="005A65E6" w:rsidRDefault="005A65E6" w:rsidP="005A65E6">
      <w:pPr>
        <w:pStyle w:val="a4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«4»- 26- 31 балл</w:t>
      </w:r>
    </w:p>
    <w:p w:rsidR="005A65E6" w:rsidRDefault="005A65E6" w:rsidP="005A65E6">
      <w:pPr>
        <w:pStyle w:val="a4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«5»- от 32 баллов</w:t>
      </w:r>
    </w:p>
    <w:p w:rsidR="005A65E6" w:rsidRPr="005A65E6" w:rsidRDefault="005A65E6" w:rsidP="005A65E6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Д/з: повторять формулы по разделу «Механика»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.</w:t>
      </w:r>
    </w:p>
    <w:sectPr w:rsidR="005A65E6" w:rsidRPr="005A65E6" w:rsidSect="00B4219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25116F"/>
    <w:multiLevelType w:val="multilevel"/>
    <w:tmpl w:val="101ED2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58F6CBA"/>
    <w:multiLevelType w:val="hybridMultilevel"/>
    <w:tmpl w:val="7BEA60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E85"/>
    <w:rsid w:val="005A65E6"/>
    <w:rsid w:val="00905623"/>
    <w:rsid w:val="00936906"/>
    <w:rsid w:val="00970E85"/>
    <w:rsid w:val="00B42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421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A65E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421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A65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170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9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8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poisk</dc:creator>
  <cp:keywords/>
  <dc:description/>
  <cp:lastModifiedBy>poisk</cp:lastModifiedBy>
  <cp:revision>2</cp:revision>
  <dcterms:created xsi:type="dcterms:W3CDTF">2015-06-04T23:07:00Z</dcterms:created>
  <dcterms:modified xsi:type="dcterms:W3CDTF">2015-06-04T23:07:00Z</dcterms:modified>
</cp:coreProperties>
</file>